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ABF" w:rsidRDefault="007D0ABF" w:rsidP="007D0ABF">
      <w:pPr>
        <w:shd w:val="clear" w:color="auto" w:fill="F5F5F5"/>
        <w:spacing w:after="300" w:line="300" w:lineRule="atLeast"/>
        <w:textAlignment w:val="baseline"/>
        <w:rPr>
          <w:rFonts w:ascii="Century Gothic" w:eastAsia="Times New Roman" w:hAnsi="Century Gothic" w:cs="Times New Roman"/>
          <w:color w:val="000000"/>
          <w:spacing w:val="6"/>
        </w:rPr>
      </w:pPr>
      <w:r>
        <w:rPr>
          <w:rFonts w:ascii="Century Gothic" w:eastAsia="Times New Roman" w:hAnsi="Century Gothic" w:cs="Times New Roman"/>
          <w:color w:val="000000"/>
          <w:spacing w:val="6"/>
        </w:rPr>
        <w:t>Bio</w:t>
      </w:r>
      <w:bookmarkStart w:id="0" w:name="_GoBack"/>
      <w:bookmarkEnd w:id="0"/>
    </w:p>
    <w:p w:rsidR="007D0ABF" w:rsidRPr="007D0ABF" w:rsidRDefault="007D0ABF" w:rsidP="007D0ABF">
      <w:pPr>
        <w:shd w:val="clear" w:color="auto" w:fill="F5F5F5"/>
        <w:spacing w:after="300" w:line="300" w:lineRule="atLeast"/>
        <w:textAlignment w:val="baseline"/>
        <w:rPr>
          <w:rFonts w:ascii="Century Gothic" w:eastAsia="Times New Roman" w:hAnsi="Century Gothic" w:cs="Times New Roman"/>
          <w:color w:val="000000"/>
          <w:spacing w:val="6"/>
        </w:rPr>
      </w:pPr>
      <w:proofErr w:type="spellStart"/>
      <w:r w:rsidRPr="007D0ABF">
        <w:rPr>
          <w:rFonts w:ascii="Century Gothic" w:eastAsia="Times New Roman" w:hAnsi="Century Gothic" w:cs="Times New Roman"/>
          <w:color w:val="000000"/>
          <w:spacing w:val="6"/>
        </w:rPr>
        <w:t>Fariba</w:t>
      </w:r>
      <w:proofErr w:type="spellEnd"/>
      <w:r w:rsidRPr="007D0ABF">
        <w:rPr>
          <w:rFonts w:ascii="Century Gothic" w:eastAsia="Times New Roman" w:hAnsi="Century Gothic" w:cs="Times New Roman"/>
          <w:color w:val="000000"/>
          <w:spacing w:val="6"/>
        </w:rPr>
        <w:t xml:space="preserve"> </w:t>
      </w:r>
      <w:proofErr w:type="spellStart"/>
      <w:r w:rsidRPr="007D0ABF">
        <w:rPr>
          <w:rFonts w:ascii="Century Gothic" w:eastAsia="Times New Roman" w:hAnsi="Century Gothic" w:cs="Times New Roman"/>
          <w:color w:val="000000"/>
          <w:spacing w:val="6"/>
        </w:rPr>
        <w:t>Nawa</w:t>
      </w:r>
      <w:proofErr w:type="spellEnd"/>
      <w:r w:rsidRPr="007D0ABF">
        <w:rPr>
          <w:rFonts w:ascii="Century Gothic" w:eastAsia="Times New Roman" w:hAnsi="Century Gothic" w:cs="Times New Roman"/>
          <w:color w:val="000000"/>
          <w:spacing w:val="6"/>
        </w:rPr>
        <w:t>, an award-winning Afghan-American journalist, covers a range of issues and specializes in immigrant and Muslim communities in the United States and abroad. She is based in the San Francisco Bay Area but has traveled extensively to the Middle East, Central and South Asia. She lived and reported from Afghanistan from 2002 to 2007, and witnessed the U.S.-led war against the Taliban and al Qaeda. She has also reported from Iraq, Pakistan, Iran, Egypt, and Germany. She has a master’s in Middle Eastern studies and journalism.</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Her work has appeared in </w:t>
      </w:r>
      <w:r w:rsidRPr="007D0ABF">
        <w:rPr>
          <w:rFonts w:ascii="Century Gothic" w:eastAsia="Times New Roman" w:hAnsi="Century Gothic" w:cs="Times New Roman"/>
          <w:i/>
          <w:iCs/>
          <w:color w:val="000000"/>
          <w:spacing w:val="6"/>
        </w:rPr>
        <w:t>The Atlantic</w:t>
      </w:r>
      <w:r w:rsidRPr="007D0ABF">
        <w:rPr>
          <w:rFonts w:ascii="Century Gothic" w:eastAsia="Times New Roman" w:hAnsi="Century Gothic" w:cs="Times New Roman"/>
          <w:color w:val="000000"/>
          <w:spacing w:val="6"/>
        </w:rPr>
        <w:t>, </w:t>
      </w:r>
      <w:r w:rsidRPr="007D0ABF">
        <w:rPr>
          <w:rFonts w:ascii="Century Gothic" w:eastAsia="Times New Roman" w:hAnsi="Century Gothic" w:cs="Times New Roman"/>
          <w:i/>
          <w:iCs/>
          <w:color w:val="000000"/>
          <w:spacing w:val="6"/>
        </w:rPr>
        <w:t>Sunday Times of London, Foreign Affairs, Daily Beast, Newsday, Mother Jones, The Village Voice, The Christian Science Monitor, San Francisco Chronicle</w:t>
      </w:r>
      <w:r w:rsidRPr="007D0ABF">
        <w:rPr>
          <w:rFonts w:ascii="Century Gothic" w:eastAsia="Times New Roman" w:hAnsi="Century Gothic" w:cs="Times New Roman"/>
          <w:color w:val="000000"/>
          <w:spacing w:val="6"/>
        </w:rPr>
        <w:t> and numerous other publications. She also reports for radio, including National Public Radio (NPR). She is the author of the groundbreaking report </w:t>
      </w:r>
      <w:r w:rsidRPr="007D0ABF">
        <w:rPr>
          <w:rFonts w:ascii="Century Gothic" w:eastAsia="Times New Roman" w:hAnsi="Century Gothic" w:cs="Times New Roman"/>
          <w:i/>
          <w:iCs/>
          <w:color w:val="000000"/>
          <w:spacing w:val="6"/>
        </w:rPr>
        <w:t>Afghanistan, Inc</w:t>
      </w:r>
      <w:r w:rsidRPr="007D0ABF">
        <w:rPr>
          <w:rFonts w:ascii="Century Gothic" w:eastAsia="Times New Roman" w:hAnsi="Century Gothic" w:cs="Times New Roman"/>
          <w:color w:val="000000"/>
          <w:spacing w:val="6"/>
        </w:rPr>
        <w:t>., (</w:t>
      </w:r>
      <w:proofErr w:type="spellStart"/>
      <w:r w:rsidRPr="007D0ABF">
        <w:rPr>
          <w:rFonts w:ascii="Century Gothic" w:eastAsia="Times New Roman" w:hAnsi="Century Gothic" w:cs="Times New Roman"/>
          <w:color w:val="000000"/>
          <w:spacing w:val="6"/>
        </w:rPr>
        <w:t>CorpWatch</w:t>
      </w:r>
      <w:proofErr w:type="spellEnd"/>
      <w:r w:rsidRPr="007D0ABF">
        <w:rPr>
          <w:rFonts w:ascii="Century Gothic" w:eastAsia="Times New Roman" w:hAnsi="Century Gothic" w:cs="Times New Roman"/>
          <w:color w:val="000000"/>
          <w:spacing w:val="6"/>
        </w:rPr>
        <w:t xml:space="preserve">, May </w:t>
      </w:r>
      <w:proofErr w:type="gramStart"/>
      <w:r w:rsidRPr="007D0ABF">
        <w:rPr>
          <w:rFonts w:ascii="Century Gothic" w:eastAsia="Times New Roman" w:hAnsi="Century Gothic" w:cs="Times New Roman"/>
          <w:color w:val="000000"/>
          <w:spacing w:val="6"/>
        </w:rPr>
        <w:t>2006 )</w:t>
      </w:r>
      <w:proofErr w:type="gramEnd"/>
      <w:r w:rsidRPr="007D0ABF">
        <w:rPr>
          <w:rFonts w:ascii="Century Gothic" w:eastAsia="Times New Roman" w:hAnsi="Century Gothic" w:cs="Times New Roman"/>
          <w:color w:val="000000"/>
          <w:spacing w:val="6"/>
        </w:rPr>
        <w:t xml:space="preserve"> and a contributing writer in the anthology </w:t>
      </w:r>
      <w:r w:rsidRPr="007D0ABF">
        <w:rPr>
          <w:rFonts w:ascii="Century Gothic" w:eastAsia="Times New Roman" w:hAnsi="Century Gothic" w:cs="Times New Roman"/>
          <w:i/>
          <w:iCs/>
          <w:color w:val="000000"/>
          <w:spacing w:val="6"/>
        </w:rPr>
        <w:t>Under the Drones: Modern Lives in the Afghanistan-Pakistan Borderlands</w:t>
      </w:r>
      <w:r w:rsidRPr="007D0ABF">
        <w:rPr>
          <w:rFonts w:ascii="Century Gothic" w:eastAsia="Times New Roman" w:hAnsi="Century Gothic" w:cs="Times New Roman"/>
          <w:color w:val="000000"/>
          <w:spacing w:val="6"/>
        </w:rPr>
        <w:t> (Harvard University Press, May 2012). Her essays have also been published in two other books, </w:t>
      </w:r>
      <w:r w:rsidRPr="007D0ABF">
        <w:rPr>
          <w:rFonts w:ascii="Century Gothic" w:eastAsia="Times New Roman" w:hAnsi="Century Gothic" w:cs="Times New Roman"/>
          <w:i/>
          <w:iCs/>
          <w:color w:val="000000"/>
          <w:spacing w:val="6"/>
        </w:rPr>
        <w:t>March to War</w:t>
      </w:r>
      <w:r w:rsidRPr="007D0ABF">
        <w:rPr>
          <w:rFonts w:ascii="Century Gothic" w:eastAsia="Times New Roman" w:hAnsi="Century Gothic" w:cs="Times New Roman"/>
          <w:color w:val="000000"/>
          <w:spacing w:val="6"/>
        </w:rPr>
        <w:t> and </w:t>
      </w:r>
      <w:r w:rsidRPr="007D0ABF">
        <w:rPr>
          <w:rFonts w:ascii="Century Gothic" w:eastAsia="Times New Roman" w:hAnsi="Century Gothic" w:cs="Times New Roman"/>
          <w:i/>
          <w:iCs/>
          <w:color w:val="000000"/>
          <w:spacing w:val="6"/>
        </w:rPr>
        <w:t>Women for Afghan Women</w:t>
      </w:r>
      <w:r w:rsidRPr="007D0ABF">
        <w:rPr>
          <w:rFonts w:ascii="Century Gothic" w:eastAsia="Times New Roman" w:hAnsi="Century Gothic" w:cs="Times New Roman"/>
          <w:color w:val="000000"/>
          <w:spacing w:val="6"/>
        </w:rPr>
        <w:t>.</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 </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A frequent speaker on Middle East and South/Central Asian issues, she has participated in talks at the World Affairs Council, Commonwealth Club, major universities, and has been interviewed by prominent television and radio networks.</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 </w:t>
      </w:r>
    </w:p>
    <w:p w:rsid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Her own book</w:t>
      </w:r>
      <w:r>
        <w:rPr>
          <w:rFonts w:ascii="Century Gothic" w:eastAsia="Times New Roman" w:hAnsi="Century Gothic" w:cs="Times New Roman"/>
          <w:color w:val="000000"/>
          <w:spacing w:val="6"/>
        </w:rPr>
        <w:t>,</w:t>
      </w:r>
      <w:r w:rsidRPr="007D0ABF">
        <w:rPr>
          <w:rFonts w:ascii="Century Gothic" w:eastAsia="Times New Roman" w:hAnsi="Century Gothic" w:cs="Times New Roman"/>
          <w:color w:val="000000"/>
          <w:spacing w:val="6"/>
        </w:rPr>
        <w:t> </w:t>
      </w:r>
      <w:r w:rsidRPr="007D0ABF">
        <w:rPr>
          <w:rFonts w:ascii="Century Gothic" w:eastAsia="Times New Roman" w:hAnsi="Century Gothic" w:cs="Times New Roman"/>
          <w:i/>
          <w:iCs/>
          <w:color w:val="000000"/>
          <w:spacing w:val="6"/>
        </w:rPr>
        <w:t xml:space="preserve">Opium Nation: Child Brides, Drug Lords and One Woman’s Journey </w:t>
      </w:r>
      <w:proofErr w:type="gramStart"/>
      <w:r w:rsidRPr="007D0ABF">
        <w:rPr>
          <w:rFonts w:ascii="Century Gothic" w:eastAsia="Times New Roman" w:hAnsi="Century Gothic" w:cs="Times New Roman"/>
          <w:i/>
          <w:iCs/>
          <w:color w:val="000000"/>
          <w:spacing w:val="6"/>
        </w:rPr>
        <w:t>Through</w:t>
      </w:r>
      <w:proofErr w:type="gramEnd"/>
      <w:r w:rsidRPr="007D0ABF">
        <w:rPr>
          <w:rFonts w:ascii="Century Gothic" w:eastAsia="Times New Roman" w:hAnsi="Century Gothic" w:cs="Times New Roman"/>
          <w:i/>
          <w:iCs/>
          <w:color w:val="000000"/>
          <w:spacing w:val="6"/>
        </w:rPr>
        <w:t xml:space="preserve"> Afghanistan</w:t>
      </w:r>
      <w:r w:rsidRPr="007D0ABF">
        <w:rPr>
          <w:rFonts w:ascii="Century Gothic" w:eastAsia="Times New Roman" w:hAnsi="Century Gothic" w:cs="Times New Roman"/>
          <w:color w:val="000000"/>
          <w:spacing w:val="6"/>
        </w:rPr>
        <w:t xml:space="preserve">, </w:t>
      </w:r>
      <w:r>
        <w:rPr>
          <w:rFonts w:ascii="Century Gothic" w:eastAsia="Times New Roman" w:hAnsi="Century Gothic" w:cs="Times New Roman"/>
          <w:color w:val="000000"/>
          <w:spacing w:val="6"/>
        </w:rPr>
        <w:t xml:space="preserve">is </w:t>
      </w:r>
      <w:r w:rsidRPr="007D0ABF">
        <w:rPr>
          <w:rFonts w:ascii="Century Gothic" w:eastAsia="Times New Roman" w:hAnsi="Century Gothic" w:cs="Times New Roman"/>
          <w:color w:val="000000"/>
          <w:spacing w:val="6"/>
        </w:rPr>
        <w:t>a m</w:t>
      </w:r>
      <w:r>
        <w:rPr>
          <w:rFonts w:ascii="Century Gothic" w:eastAsia="Times New Roman" w:hAnsi="Century Gothic" w:cs="Times New Roman"/>
          <w:color w:val="000000"/>
          <w:spacing w:val="6"/>
        </w:rPr>
        <w:t>ix of memoir and reportage focused on how Afghans have been affected by</w:t>
      </w:r>
      <w:r w:rsidRPr="007D0ABF">
        <w:rPr>
          <w:rFonts w:ascii="Century Gothic" w:eastAsia="Times New Roman" w:hAnsi="Century Gothic" w:cs="Times New Roman"/>
          <w:color w:val="000000"/>
          <w:spacing w:val="6"/>
        </w:rPr>
        <w:t xml:space="preserve"> the drug trade in Afghanistan, (</w:t>
      </w:r>
      <w:proofErr w:type="spellStart"/>
      <w:r w:rsidRPr="007D0ABF">
        <w:rPr>
          <w:rFonts w:ascii="Century Gothic" w:eastAsia="Times New Roman" w:hAnsi="Century Gothic" w:cs="Times New Roman"/>
          <w:color w:val="000000"/>
          <w:spacing w:val="6"/>
        </w:rPr>
        <w:t>HarperColllins</w:t>
      </w:r>
      <w:proofErr w:type="spellEnd"/>
      <w:r w:rsidRPr="007D0ABF">
        <w:rPr>
          <w:rFonts w:ascii="Century Gothic" w:eastAsia="Times New Roman" w:hAnsi="Century Gothic" w:cs="Times New Roman"/>
          <w:color w:val="000000"/>
          <w:spacing w:val="6"/>
        </w:rPr>
        <w:t>, November 2011)</w:t>
      </w:r>
      <w:r>
        <w:rPr>
          <w:rFonts w:ascii="Century Gothic" w:eastAsia="Times New Roman" w:hAnsi="Century Gothic" w:cs="Times New Roman"/>
          <w:color w:val="000000"/>
          <w:spacing w:val="6"/>
        </w:rPr>
        <w:t>. The book was a finalist for the 2012 PEN USA award for research nonfiction.</w:t>
      </w:r>
    </w:p>
    <w:p w:rsid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p>
    <w:p w:rsid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Pr>
          <w:rFonts w:ascii="Century Gothic" w:eastAsia="Times New Roman" w:hAnsi="Century Gothic" w:cs="Times New Roman"/>
          <w:color w:val="000000"/>
          <w:spacing w:val="6"/>
        </w:rPr>
        <w:t xml:space="preserve">Her journalism awards include the Overseas Press Club Scholarship, One World Media Award and Project Censored. </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 </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She is currently teaching journalism at San Francisco State University, writing her second book, and is in search of full-time journalism or aid work outside the United States. She is fluent in Farsi/Dari, conversant in Arabic and understands Urdu.</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 </w:t>
      </w:r>
    </w:p>
    <w:p w:rsidR="007D0ABF" w:rsidRPr="007D0ABF" w:rsidRDefault="007D0ABF" w:rsidP="007D0ABF">
      <w:pPr>
        <w:shd w:val="clear" w:color="auto" w:fill="F5F5F5"/>
        <w:spacing w:after="0" w:line="300" w:lineRule="atLeast"/>
        <w:textAlignment w:val="baseline"/>
        <w:rPr>
          <w:rFonts w:ascii="Century Gothic" w:eastAsia="Times New Roman" w:hAnsi="Century Gothic" w:cs="Times New Roman"/>
          <w:color w:val="000000"/>
          <w:spacing w:val="6"/>
        </w:rPr>
      </w:pPr>
      <w:r w:rsidRPr="007D0ABF">
        <w:rPr>
          <w:rFonts w:ascii="Century Gothic" w:eastAsia="Times New Roman" w:hAnsi="Century Gothic" w:cs="Times New Roman"/>
          <w:color w:val="000000"/>
          <w:spacing w:val="6"/>
        </w:rPr>
        <w:t>She is available for interviews and talks, and can be reached at </w:t>
      </w:r>
      <w:hyperlink r:id="rId5" w:tgtFrame="_blank" w:history="1">
        <w:r w:rsidRPr="007D0ABF">
          <w:rPr>
            <w:rFonts w:ascii="Century Gothic" w:eastAsia="Times New Roman" w:hAnsi="Century Gothic" w:cs="Times New Roman"/>
            <w:color w:val="ED2647"/>
            <w:spacing w:val="6"/>
          </w:rPr>
          <w:t>fnawa@hotmail.com</w:t>
        </w:r>
      </w:hyperlink>
      <w:r>
        <w:rPr>
          <w:rFonts w:ascii="Century Gothic" w:eastAsia="Times New Roman" w:hAnsi="Century Gothic" w:cs="Times New Roman"/>
          <w:color w:val="000000"/>
          <w:spacing w:val="6"/>
        </w:rPr>
        <w:t xml:space="preserve"> or at 1 917 596 1905.</w:t>
      </w:r>
    </w:p>
    <w:p w:rsidR="00B73EC5" w:rsidRDefault="00B73EC5"/>
    <w:sectPr w:rsidR="00B73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ABF"/>
    <w:rsid w:val="007D0ABF"/>
    <w:rsid w:val="00B7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A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D0ABF"/>
  </w:style>
  <w:style w:type="character" w:styleId="Hyperlink">
    <w:name w:val="Hyperlink"/>
    <w:basedOn w:val="DefaultParagraphFont"/>
    <w:uiPriority w:val="99"/>
    <w:semiHidden/>
    <w:unhideWhenUsed/>
    <w:rsid w:val="007D0A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A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D0ABF"/>
  </w:style>
  <w:style w:type="character" w:styleId="Hyperlink">
    <w:name w:val="Hyperlink"/>
    <w:basedOn w:val="DefaultParagraphFont"/>
    <w:uiPriority w:val="99"/>
    <w:semiHidden/>
    <w:unhideWhenUsed/>
    <w:rsid w:val="007D0A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974358">
      <w:bodyDiv w:val="1"/>
      <w:marLeft w:val="0"/>
      <w:marRight w:val="0"/>
      <w:marTop w:val="0"/>
      <w:marBottom w:val="0"/>
      <w:divBdr>
        <w:top w:val="none" w:sz="0" w:space="0" w:color="auto"/>
        <w:left w:val="none" w:sz="0" w:space="0" w:color="auto"/>
        <w:bottom w:val="none" w:sz="0" w:space="0" w:color="auto"/>
        <w:right w:val="none" w:sz="0" w:space="0" w:color="auto"/>
      </w:divBdr>
      <w:divsChild>
        <w:div w:id="1850294381">
          <w:marLeft w:val="0"/>
          <w:marRight w:val="0"/>
          <w:marTop w:val="0"/>
          <w:marBottom w:val="0"/>
          <w:divBdr>
            <w:top w:val="none" w:sz="0" w:space="0" w:color="auto"/>
            <w:left w:val="none" w:sz="0" w:space="0" w:color="auto"/>
            <w:bottom w:val="none" w:sz="0" w:space="0" w:color="auto"/>
            <w:right w:val="none" w:sz="0" w:space="0" w:color="auto"/>
          </w:divBdr>
        </w:div>
        <w:div w:id="602804827">
          <w:marLeft w:val="0"/>
          <w:marRight w:val="0"/>
          <w:marTop w:val="0"/>
          <w:marBottom w:val="0"/>
          <w:divBdr>
            <w:top w:val="none" w:sz="0" w:space="0" w:color="auto"/>
            <w:left w:val="none" w:sz="0" w:space="0" w:color="auto"/>
            <w:bottom w:val="none" w:sz="0" w:space="0" w:color="auto"/>
            <w:right w:val="none" w:sz="0" w:space="0" w:color="auto"/>
          </w:divBdr>
        </w:div>
        <w:div w:id="1190992431">
          <w:marLeft w:val="0"/>
          <w:marRight w:val="0"/>
          <w:marTop w:val="0"/>
          <w:marBottom w:val="0"/>
          <w:divBdr>
            <w:top w:val="none" w:sz="0" w:space="0" w:color="auto"/>
            <w:left w:val="none" w:sz="0" w:space="0" w:color="auto"/>
            <w:bottom w:val="none" w:sz="0" w:space="0" w:color="auto"/>
            <w:right w:val="none" w:sz="0" w:space="0" w:color="auto"/>
          </w:divBdr>
        </w:div>
        <w:div w:id="56517416">
          <w:marLeft w:val="0"/>
          <w:marRight w:val="0"/>
          <w:marTop w:val="0"/>
          <w:marBottom w:val="0"/>
          <w:divBdr>
            <w:top w:val="none" w:sz="0" w:space="0" w:color="auto"/>
            <w:left w:val="none" w:sz="0" w:space="0" w:color="auto"/>
            <w:bottom w:val="none" w:sz="0" w:space="0" w:color="auto"/>
            <w:right w:val="none" w:sz="0" w:space="0" w:color="auto"/>
          </w:divBdr>
        </w:div>
        <w:div w:id="496458329">
          <w:marLeft w:val="0"/>
          <w:marRight w:val="0"/>
          <w:marTop w:val="0"/>
          <w:marBottom w:val="0"/>
          <w:divBdr>
            <w:top w:val="none" w:sz="0" w:space="0" w:color="auto"/>
            <w:left w:val="none" w:sz="0" w:space="0" w:color="auto"/>
            <w:bottom w:val="none" w:sz="0" w:space="0" w:color="auto"/>
            <w:right w:val="none" w:sz="0" w:space="0" w:color="auto"/>
          </w:divBdr>
        </w:div>
        <w:div w:id="486702019">
          <w:marLeft w:val="0"/>
          <w:marRight w:val="0"/>
          <w:marTop w:val="0"/>
          <w:marBottom w:val="0"/>
          <w:divBdr>
            <w:top w:val="none" w:sz="0" w:space="0" w:color="auto"/>
            <w:left w:val="none" w:sz="0" w:space="0" w:color="auto"/>
            <w:bottom w:val="none" w:sz="0" w:space="0" w:color="auto"/>
            <w:right w:val="none" w:sz="0" w:space="0" w:color="auto"/>
          </w:divBdr>
        </w:div>
        <w:div w:id="333607515">
          <w:marLeft w:val="0"/>
          <w:marRight w:val="0"/>
          <w:marTop w:val="0"/>
          <w:marBottom w:val="0"/>
          <w:divBdr>
            <w:top w:val="none" w:sz="0" w:space="0" w:color="auto"/>
            <w:left w:val="none" w:sz="0" w:space="0" w:color="auto"/>
            <w:bottom w:val="none" w:sz="0" w:space="0" w:color="auto"/>
            <w:right w:val="none" w:sz="0" w:space="0" w:color="auto"/>
          </w:divBdr>
        </w:div>
        <w:div w:id="650066372">
          <w:marLeft w:val="0"/>
          <w:marRight w:val="0"/>
          <w:marTop w:val="0"/>
          <w:marBottom w:val="0"/>
          <w:divBdr>
            <w:top w:val="none" w:sz="0" w:space="0" w:color="auto"/>
            <w:left w:val="none" w:sz="0" w:space="0" w:color="auto"/>
            <w:bottom w:val="none" w:sz="0" w:space="0" w:color="auto"/>
            <w:right w:val="none" w:sz="0" w:space="0" w:color="auto"/>
          </w:divBdr>
        </w:div>
        <w:div w:id="883446394">
          <w:marLeft w:val="0"/>
          <w:marRight w:val="0"/>
          <w:marTop w:val="0"/>
          <w:marBottom w:val="0"/>
          <w:divBdr>
            <w:top w:val="none" w:sz="0" w:space="0" w:color="auto"/>
            <w:left w:val="none" w:sz="0" w:space="0" w:color="auto"/>
            <w:bottom w:val="none" w:sz="0" w:space="0" w:color="auto"/>
            <w:right w:val="none" w:sz="0" w:space="0" w:color="auto"/>
          </w:divBdr>
        </w:div>
        <w:div w:id="734744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nawa@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Fariba</dc:creator>
  <cp:lastModifiedBy>Fariba</cp:lastModifiedBy>
  <cp:revision>1</cp:revision>
  <dcterms:created xsi:type="dcterms:W3CDTF">2014-03-12T22:48:00Z</dcterms:created>
  <dcterms:modified xsi:type="dcterms:W3CDTF">2014-03-12T22:55:00Z</dcterms:modified>
</cp:coreProperties>
</file>